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A10" w:rsidRPr="00415A10" w:rsidRDefault="00415A10" w:rsidP="00CF24C8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CF24C8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CF24C8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t>Name</w:t>
      </w: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t>Institution</w:t>
      </w: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t>Date</w:t>
      </w: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t>Finance</w:t>
      </w: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1E6BBD" w:rsidRDefault="001E6BBD" w:rsidP="00CF24C8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lastRenderedPageBreak/>
        <w:t>The financial needs of the resource providers of non-profit organizations can be differentiated to those of profit organizations. Providing a service that is basic in an effort to lives improving is a non-profit organization primary purpose whereas profit generation is usually the primary focus of the profit organizations. Besides the primary differences, there are major differences based on terminologies and concepts. For a profit organization, it uses a balance sheet, income stamen, statement of retained earnings and retained earnings. On the other hand, a not-for-profit organization uses a statement of financial position, statement of operations, net assets and statement of changes in net assets (Hussey, Ong, 2017)</w:t>
      </w:r>
      <w:bookmarkStart w:id="0" w:name="_GoBack"/>
      <w:bookmarkEnd w:id="0"/>
    </w:p>
    <w:p w:rsidR="00415A10" w:rsidRPr="00415A10" w:rsidRDefault="00415A10" w:rsidP="00415A10">
      <w:pPr>
        <w:spacing w:before="100" w:beforeAutospacing="1" w:after="100" w:afterAutospacing="1"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t>When it comes to the concept of account funding there is a key difference in the for-profit and non-profit organizations in that a non-profit organization has a number of funds or general ledgers. On the other hand, a profit organization has only one general ledger which is a self-balancing account that is single. The other difference is that when it comes to non-profit organizations, they report how there has been the utilization of their resources. To profit organizations, this is usually a different scenario in that they use resources wisely for profit maximizing. “Non-profit organizations do not have owners whereas profit organizations have owned governing them.” (Hussey, Ong, 2017)</w:t>
      </w: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415A10" w:rsidRPr="00415A10" w:rsidRDefault="00415A10" w:rsidP="00415A10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15A1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Hussey, R., &amp; Ong, A. W. M. (2017). </w:t>
      </w:r>
      <w:r w:rsidRPr="00415A10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Corporate financial reporting</w:t>
      </w:r>
      <w:r w:rsidRPr="00415A10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15A10" w:rsidRPr="00415A10" w:rsidRDefault="00415A10" w:rsidP="00415A10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sectPr w:rsidR="00415A10" w:rsidRPr="00415A10" w:rsidSect="00415A10">
      <w:headerReference w:type="default" r:id="rId6"/>
      <w:headerReference w:type="first" r:id="rId7"/>
      <w:pgSz w:w="11906" w:h="16838" w:code="9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3A38" w:rsidRDefault="00DF3A38" w:rsidP="00415A10">
      <w:pPr>
        <w:spacing w:after="0" w:line="240" w:lineRule="auto"/>
      </w:pPr>
      <w:r>
        <w:separator/>
      </w:r>
    </w:p>
  </w:endnote>
  <w:endnote w:type="continuationSeparator" w:id="0">
    <w:p w:rsidR="00DF3A38" w:rsidRDefault="00DF3A38" w:rsidP="00415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3A38" w:rsidRDefault="00DF3A38" w:rsidP="00415A10">
      <w:pPr>
        <w:spacing w:after="0" w:line="240" w:lineRule="auto"/>
      </w:pPr>
      <w:r>
        <w:separator/>
      </w:r>
    </w:p>
  </w:footnote>
  <w:footnote w:type="continuationSeparator" w:id="0">
    <w:p w:rsidR="00DF3A38" w:rsidRDefault="00DF3A38" w:rsidP="00415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A10" w:rsidRPr="00415A10" w:rsidRDefault="00415A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15A10">
      <w:rPr>
        <w:rFonts w:ascii="Times New Roman" w:hAnsi="Times New Roman" w:cs="Times New Roman"/>
        <w:sz w:val="24"/>
        <w:szCs w:val="24"/>
      </w:rPr>
      <w:t>FINANCE</w:t>
    </w:r>
    <w:r w:rsidRPr="00415A10">
      <w:rPr>
        <w:rFonts w:ascii="Times New Roman" w:hAnsi="Times New Roman" w:cs="Times New Roman"/>
        <w:sz w:val="24"/>
        <w:szCs w:val="24"/>
      </w:rPr>
      <w:tab/>
    </w:r>
    <w:r w:rsidRPr="00415A1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44853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15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5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5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415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15A10" w:rsidRPr="00415A10" w:rsidRDefault="00415A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A10" w:rsidRPr="00415A10" w:rsidRDefault="00415A1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15A10">
      <w:rPr>
        <w:rFonts w:ascii="Times New Roman" w:hAnsi="Times New Roman" w:cs="Times New Roman"/>
        <w:sz w:val="24"/>
        <w:szCs w:val="24"/>
      </w:rPr>
      <w:t>Running Head: FINANCE</w:t>
    </w:r>
    <w:r w:rsidRPr="00415A10">
      <w:rPr>
        <w:rFonts w:ascii="Times New Roman" w:hAnsi="Times New Roman" w:cs="Times New Roman"/>
        <w:sz w:val="24"/>
        <w:szCs w:val="24"/>
      </w:rPr>
      <w:tab/>
    </w:r>
    <w:r w:rsidRPr="00415A1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967659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15A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5A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15A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15A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15A10" w:rsidRPr="00415A10" w:rsidRDefault="00415A1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F4"/>
    <w:rsid w:val="001E6BBD"/>
    <w:rsid w:val="00415A10"/>
    <w:rsid w:val="00741992"/>
    <w:rsid w:val="00B850AE"/>
    <w:rsid w:val="00CF24C8"/>
    <w:rsid w:val="00D34AF4"/>
    <w:rsid w:val="00DF3A38"/>
    <w:rsid w:val="00F7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6099EC-FF66-455D-B2BC-6737329AE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5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A10"/>
  </w:style>
  <w:style w:type="paragraph" w:styleId="Footer">
    <w:name w:val="footer"/>
    <w:basedOn w:val="Normal"/>
    <w:link w:val="FooterChar"/>
    <w:uiPriority w:val="99"/>
    <w:unhideWhenUsed/>
    <w:rsid w:val="00415A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samuel kibe</cp:lastModifiedBy>
  <cp:revision>2</cp:revision>
  <dcterms:created xsi:type="dcterms:W3CDTF">2018-11-30T20:31:00Z</dcterms:created>
  <dcterms:modified xsi:type="dcterms:W3CDTF">2018-11-30T20:31:00Z</dcterms:modified>
</cp:coreProperties>
</file>